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CF0" w:rsidRPr="0002338E" w:rsidRDefault="0002338E" w:rsidP="00E33CF0">
      <w:pPr>
        <w:spacing w:after="0" w:line="240" w:lineRule="auto"/>
        <w:jc w:val="center"/>
        <w:rPr>
          <w:rFonts w:asciiTheme="minorHAnsi" w:hAnsiTheme="minorHAnsi"/>
          <w:b/>
          <w:sz w:val="40"/>
          <w:szCs w:val="40"/>
        </w:rPr>
      </w:pPr>
      <w:r w:rsidRPr="0002338E">
        <w:rPr>
          <w:rFonts w:asciiTheme="minorHAnsi" w:hAnsiTheme="minorHAnsi"/>
          <w:b/>
          <w:sz w:val="40"/>
          <w:szCs w:val="40"/>
        </w:rPr>
        <w:t>PROMISSORY NOTE</w:t>
      </w:r>
      <w:r>
        <w:rPr>
          <w:rFonts w:asciiTheme="minorHAnsi" w:hAnsiTheme="minorHAnsi"/>
          <w:b/>
          <w:sz w:val="40"/>
          <w:szCs w:val="40"/>
        </w:rPr>
        <w:br/>
      </w:r>
    </w:p>
    <w:tbl>
      <w:tblPr>
        <w:tblW w:w="0" w:type="auto"/>
        <w:tblLook w:val="04A0" w:firstRow="1" w:lastRow="0" w:firstColumn="1" w:lastColumn="0" w:noHBand="0" w:noVBand="1"/>
      </w:tblPr>
      <w:tblGrid>
        <w:gridCol w:w="4788"/>
        <w:gridCol w:w="4788"/>
      </w:tblGrid>
      <w:tr w:rsidR="00E33CF0" w:rsidRPr="00FF6790" w:rsidTr="00B956E4">
        <w:tc>
          <w:tcPr>
            <w:tcW w:w="5508" w:type="dxa"/>
            <w:shd w:val="clear" w:color="auto" w:fill="auto"/>
          </w:tcPr>
          <w:p w:rsidR="00E33CF0" w:rsidRPr="00FF6790" w:rsidRDefault="00FF6790" w:rsidP="00FF6790">
            <w:pPr>
              <w:rPr>
                <w:rFonts w:asciiTheme="minorHAnsi" w:eastAsia="Calibri" w:hAnsiTheme="minorHAnsi"/>
              </w:rPr>
            </w:pPr>
            <w:r w:rsidRPr="00FF6790">
              <w:rPr>
                <w:rFonts w:asciiTheme="minorHAnsi" w:eastAsia="Calibri" w:hAnsiTheme="minorHAnsi"/>
                <w:b/>
              </w:rPr>
              <w:t>Client:</w:t>
            </w:r>
            <w:r w:rsidR="00E33CF0" w:rsidRPr="00FF6790">
              <w:rPr>
                <w:rFonts w:asciiTheme="minorHAnsi" w:eastAsia="Calibri" w:hAnsiTheme="minorHAnsi"/>
              </w:rPr>
              <w:tab/>
            </w:r>
            <w:r w:rsidR="00E33CF0" w:rsidRPr="00FF6790">
              <w:rPr>
                <w:rFonts w:asciiTheme="minorHAnsi" w:eastAsia="Calibri" w:hAnsiTheme="minorHAnsi"/>
              </w:rPr>
              <w:br/>
            </w:r>
            <w:r w:rsidRPr="00FF6790">
              <w:rPr>
                <w:rFonts w:asciiTheme="minorHAnsi" w:eastAsia="Calibri" w:hAnsiTheme="minorHAnsi"/>
              </w:rPr>
              <w:t>_______________________</w:t>
            </w:r>
            <w:r w:rsidRPr="00FF6790">
              <w:rPr>
                <w:rFonts w:asciiTheme="minorHAnsi" w:eastAsia="Calibri" w:hAnsiTheme="minorHAnsi"/>
              </w:rPr>
              <w:br/>
              <w:t>_______________________</w:t>
            </w:r>
            <w:r w:rsidRPr="00FF6790">
              <w:rPr>
                <w:rFonts w:asciiTheme="minorHAnsi" w:eastAsia="Calibri" w:hAnsiTheme="minorHAnsi"/>
              </w:rPr>
              <w:br/>
              <w:t>_______________________</w:t>
            </w:r>
            <w:r w:rsidR="00E33CF0" w:rsidRPr="00FF6790">
              <w:rPr>
                <w:rFonts w:asciiTheme="minorHAnsi" w:eastAsia="Calibri" w:hAnsiTheme="minorHAnsi"/>
              </w:rPr>
              <w:br/>
              <w:t>(hereafter “</w:t>
            </w:r>
            <w:r w:rsidRPr="00FF6790">
              <w:rPr>
                <w:rFonts w:asciiTheme="minorHAnsi" w:eastAsia="Calibri" w:hAnsiTheme="minorHAnsi"/>
              </w:rPr>
              <w:t>Client</w:t>
            </w:r>
            <w:r w:rsidR="00E33CF0" w:rsidRPr="00FF6790">
              <w:rPr>
                <w:rFonts w:asciiTheme="minorHAnsi" w:eastAsia="Calibri" w:hAnsiTheme="minorHAnsi"/>
              </w:rPr>
              <w:t>”)</w:t>
            </w:r>
          </w:p>
        </w:tc>
        <w:tc>
          <w:tcPr>
            <w:tcW w:w="5508" w:type="dxa"/>
            <w:shd w:val="clear" w:color="auto" w:fill="auto"/>
          </w:tcPr>
          <w:p w:rsidR="00E33CF0" w:rsidRPr="00FF6790" w:rsidRDefault="00FF6790" w:rsidP="00B956E4">
            <w:pPr>
              <w:rPr>
                <w:rFonts w:asciiTheme="minorHAnsi" w:eastAsia="Calibri" w:hAnsiTheme="minorHAnsi"/>
              </w:rPr>
            </w:pPr>
            <w:r w:rsidRPr="00FF6790">
              <w:rPr>
                <w:rFonts w:asciiTheme="minorHAnsi" w:eastAsia="Calibri" w:hAnsiTheme="minorHAnsi"/>
                <w:b/>
              </w:rPr>
              <w:t>Company</w:t>
            </w:r>
            <w:r w:rsidR="00E33CF0" w:rsidRPr="00FF6790">
              <w:rPr>
                <w:rFonts w:asciiTheme="minorHAnsi" w:eastAsia="Calibri" w:hAnsiTheme="minorHAnsi"/>
                <w:b/>
              </w:rPr>
              <w:t>:</w:t>
            </w:r>
            <w:r w:rsidR="00E33CF0" w:rsidRPr="00FF6790">
              <w:rPr>
                <w:rFonts w:asciiTheme="minorHAnsi" w:eastAsia="Calibri" w:hAnsiTheme="minorHAnsi"/>
                <w:b/>
              </w:rPr>
              <w:tab/>
            </w:r>
            <w:r w:rsidR="00E33CF0" w:rsidRPr="00FF6790">
              <w:rPr>
                <w:rFonts w:asciiTheme="minorHAnsi" w:eastAsia="Calibri" w:hAnsiTheme="minorHAnsi"/>
              </w:rPr>
              <w:br/>
            </w:r>
            <w:r w:rsidRPr="00FF6790">
              <w:rPr>
                <w:rFonts w:asciiTheme="minorHAnsi" w:eastAsia="Calibri" w:hAnsiTheme="minorHAnsi"/>
              </w:rPr>
              <w:t>_______________________</w:t>
            </w:r>
            <w:r w:rsidR="00E33CF0" w:rsidRPr="00FF6790">
              <w:rPr>
                <w:rFonts w:asciiTheme="minorHAnsi" w:eastAsia="Calibri" w:hAnsiTheme="minorHAnsi"/>
              </w:rPr>
              <w:br/>
            </w:r>
            <w:r w:rsidRPr="00FF6790">
              <w:rPr>
                <w:rFonts w:asciiTheme="minorHAnsi" w:eastAsia="Calibri" w:hAnsiTheme="minorHAnsi"/>
              </w:rPr>
              <w:t>_______________________</w:t>
            </w:r>
            <w:r w:rsidR="00E33CF0" w:rsidRPr="00FF6790">
              <w:rPr>
                <w:rFonts w:asciiTheme="minorHAnsi" w:eastAsia="Calibri" w:hAnsiTheme="minorHAnsi"/>
              </w:rPr>
              <w:br/>
            </w:r>
            <w:r w:rsidRPr="00FF6790">
              <w:rPr>
                <w:rFonts w:asciiTheme="minorHAnsi" w:eastAsia="Calibri" w:hAnsiTheme="minorHAnsi"/>
              </w:rPr>
              <w:t>_______________________</w:t>
            </w:r>
            <w:r w:rsidR="00E33CF0" w:rsidRPr="00FF6790">
              <w:rPr>
                <w:rFonts w:asciiTheme="minorHAnsi" w:eastAsia="Calibri" w:hAnsiTheme="minorHAnsi"/>
              </w:rPr>
              <w:br/>
              <w:t>(hereafter “</w:t>
            </w:r>
            <w:r w:rsidRPr="00FF6790">
              <w:rPr>
                <w:rFonts w:asciiTheme="minorHAnsi" w:eastAsia="Calibri" w:hAnsiTheme="minorHAnsi"/>
              </w:rPr>
              <w:t>Company</w:t>
            </w:r>
            <w:r w:rsidR="00E33CF0" w:rsidRPr="00FF6790">
              <w:rPr>
                <w:rFonts w:asciiTheme="minorHAnsi" w:eastAsia="Calibri" w:hAnsiTheme="minorHAnsi"/>
              </w:rPr>
              <w:t>”)</w:t>
            </w:r>
          </w:p>
          <w:p w:rsidR="00E33CF0" w:rsidRPr="00FF6790" w:rsidRDefault="00E33CF0" w:rsidP="00B956E4">
            <w:pPr>
              <w:jc w:val="center"/>
              <w:rPr>
                <w:rFonts w:asciiTheme="minorHAnsi" w:eastAsia="Calibri" w:hAnsiTheme="minorHAnsi"/>
                <w:b/>
                <w:sz w:val="28"/>
                <w:szCs w:val="28"/>
              </w:rPr>
            </w:pPr>
          </w:p>
        </w:tc>
      </w:tr>
    </w:tbl>
    <w:p w:rsidR="00E33CF0" w:rsidRPr="00FF6790" w:rsidRDefault="00E33CF0" w:rsidP="00E33CF0">
      <w:pPr>
        <w:spacing w:line="240" w:lineRule="auto"/>
        <w:rPr>
          <w:rFonts w:asciiTheme="minorHAnsi" w:hAnsiTheme="minorHAnsi"/>
        </w:rPr>
      </w:pPr>
      <w:r w:rsidRPr="00FF6790">
        <w:rPr>
          <w:rFonts w:asciiTheme="minorHAnsi" w:hAnsiTheme="minorHAnsi"/>
        </w:rPr>
        <w:t>I.</w:t>
      </w:r>
      <w:r w:rsidRPr="00FF6790">
        <w:rPr>
          <w:rFonts w:asciiTheme="minorHAnsi" w:hAnsiTheme="minorHAnsi"/>
        </w:rPr>
        <w:tab/>
        <w:t>Promise to Pay</w:t>
      </w:r>
    </w:p>
    <w:p w:rsidR="00E33CF0" w:rsidRPr="00FF6790" w:rsidRDefault="00FF6790" w:rsidP="00E33CF0">
      <w:pPr>
        <w:spacing w:line="240" w:lineRule="auto"/>
        <w:rPr>
          <w:rFonts w:asciiTheme="minorHAnsi" w:hAnsiTheme="minorHAnsi"/>
        </w:rPr>
      </w:pPr>
      <w:r w:rsidRPr="00FF6790">
        <w:rPr>
          <w:rFonts w:asciiTheme="minorHAnsi" w:hAnsiTheme="minorHAnsi"/>
        </w:rPr>
        <w:t>Client</w:t>
      </w:r>
      <w:r w:rsidR="00E33CF0" w:rsidRPr="00FF6790">
        <w:rPr>
          <w:rFonts w:asciiTheme="minorHAnsi" w:hAnsiTheme="minorHAnsi"/>
        </w:rPr>
        <w:t xml:space="preserve"> agrees to </w:t>
      </w:r>
      <w:r w:rsidRPr="00FF6790">
        <w:rPr>
          <w:rFonts w:asciiTheme="minorHAnsi" w:hAnsiTheme="minorHAnsi"/>
        </w:rPr>
        <w:t>pay Company, $________</w:t>
      </w:r>
      <w:r w:rsidR="0002338E">
        <w:rPr>
          <w:rFonts w:asciiTheme="minorHAnsi" w:hAnsiTheme="minorHAnsi"/>
        </w:rPr>
        <w:t>___</w:t>
      </w:r>
      <w:r w:rsidRPr="00FF6790">
        <w:rPr>
          <w:rFonts w:asciiTheme="minorHAnsi" w:hAnsiTheme="minorHAnsi"/>
        </w:rPr>
        <w:t>__________</w:t>
      </w:r>
      <w:r w:rsidR="00E33CF0" w:rsidRPr="00FF6790">
        <w:rPr>
          <w:rFonts w:asciiTheme="minorHAnsi" w:hAnsiTheme="minorHAnsi"/>
        </w:rPr>
        <w:t xml:space="preserve">, without interest, </w:t>
      </w:r>
      <w:r w:rsidRPr="00FF6790">
        <w:rPr>
          <w:rFonts w:asciiTheme="minorHAnsi" w:hAnsiTheme="minorHAnsi"/>
        </w:rPr>
        <w:t>due on or before ___________________</w:t>
      </w:r>
      <w:r w:rsidR="0002338E">
        <w:rPr>
          <w:rFonts w:asciiTheme="minorHAnsi" w:hAnsiTheme="minorHAnsi"/>
        </w:rPr>
        <w:t>__</w:t>
      </w:r>
      <w:r w:rsidRPr="00FF6790">
        <w:rPr>
          <w:rFonts w:asciiTheme="minorHAnsi" w:hAnsiTheme="minorHAnsi"/>
        </w:rPr>
        <w:t>___ [write in date]</w:t>
      </w:r>
      <w:r w:rsidR="00E33CF0" w:rsidRPr="00FF6790">
        <w:rPr>
          <w:rFonts w:asciiTheme="minorHAnsi" w:hAnsiTheme="minorHAnsi"/>
        </w:rPr>
        <w:t xml:space="preserve">. </w:t>
      </w:r>
    </w:p>
    <w:p w:rsidR="00E33CF0" w:rsidRPr="00FF6790" w:rsidRDefault="00E33CF0" w:rsidP="00E33CF0">
      <w:pPr>
        <w:spacing w:line="240" w:lineRule="auto"/>
        <w:rPr>
          <w:rFonts w:asciiTheme="minorHAnsi" w:hAnsiTheme="minorHAnsi"/>
        </w:rPr>
      </w:pPr>
      <w:r w:rsidRPr="00FF6790">
        <w:rPr>
          <w:rFonts w:asciiTheme="minorHAnsi" w:hAnsiTheme="minorHAnsi"/>
        </w:rPr>
        <w:t>II.</w:t>
      </w:r>
      <w:r w:rsidRPr="00FF6790">
        <w:rPr>
          <w:rFonts w:asciiTheme="minorHAnsi" w:hAnsiTheme="minorHAnsi"/>
        </w:rPr>
        <w:tab/>
        <w:t>Additional Costs</w:t>
      </w:r>
    </w:p>
    <w:p w:rsidR="00E33CF0" w:rsidRPr="00FF6790" w:rsidRDefault="00E33CF0" w:rsidP="00E33CF0">
      <w:pPr>
        <w:spacing w:line="240" w:lineRule="auto"/>
        <w:rPr>
          <w:rFonts w:asciiTheme="minorHAnsi" w:hAnsiTheme="minorHAnsi"/>
        </w:rPr>
      </w:pPr>
      <w:r w:rsidRPr="00FF6790">
        <w:rPr>
          <w:rFonts w:asciiTheme="minorHAnsi" w:hAnsiTheme="minorHAnsi"/>
        </w:rPr>
        <w:t xml:space="preserve">In case of default in the payment of any principal or interest of this Promissory Note, </w:t>
      </w:r>
      <w:r w:rsidR="00FF6790" w:rsidRPr="00FF6790">
        <w:rPr>
          <w:rFonts w:asciiTheme="minorHAnsi" w:hAnsiTheme="minorHAnsi"/>
        </w:rPr>
        <w:t xml:space="preserve">Client </w:t>
      </w:r>
      <w:r w:rsidRPr="00FF6790">
        <w:rPr>
          <w:rFonts w:asciiTheme="minorHAnsi" w:hAnsiTheme="minorHAnsi"/>
        </w:rPr>
        <w:t xml:space="preserve">will be in debt to </w:t>
      </w:r>
      <w:r w:rsidR="00FF6790" w:rsidRPr="00FF6790">
        <w:rPr>
          <w:rFonts w:asciiTheme="minorHAnsi" w:hAnsiTheme="minorHAnsi"/>
        </w:rPr>
        <w:t>Company</w:t>
      </w:r>
      <w:r w:rsidRPr="00FF6790">
        <w:rPr>
          <w:rFonts w:asciiTheme="minorHAnsi" w:hAnsiTheme="minorHAnsi"/>
        </w:rPr>
        <w:t xml:space="preserve"> </w:t>
      </w:r>
      <w:r w:rsidR="00FF6790" w:rsidRPr="00FF6790">
        <w:rPr>
          <w:rFonts w:asciiTheme="minorHAnsi" w:hAnsiTheme="minorHAnsi"/>
        </w:rPr>
        <w:t>an additional $25.00</w:t>
      </w:r>
      <w:r w:rsidRPr="00FF6790">
        <w:rPr>
          <w:rFonts w:asciiTheme="minorHAnsi" w:hAnsiTheme="minorHAnsi"/>
        </w:rPr>
        <w:t xml:space="preserve">, without limitation.  These costs will be added to the outstanding principal and will become immediately due.  </w:t>
      </w:r>
    </w:p>
    <w:p w:rsidR="00E33CF0" w:rsidRPr="00FF6790" w:rsidRDefault="00E33CF0" w:rsidP="00E33CF0">
      <w:pPr>
        <w:spacing w:line="240" w:lineRule="auto"/>
        <w:rPr>
          <w:rFonts w:asciiTheme="minorHAnsi" w:hAnsiTheme="minorHAnsi"/>
        </w:rPr>
      </w:pPr>
      <w:r w:rsidRPr="00FF6790">
        <w:rPr>
          <w:rFonts w:asciiTheme="minorHAnsi" w:hAnsiTheme="minorHAnsi"/>
        </w:rPr>
        <w:t>III.</w:t>
      </w:r>
      <w:r w:rsidRPr="00FF6790">
        <w:rPr>
          <w:rFonts w:asciiTheme="minorHAnsi" w:hAnsiTheme="minorHAnsi"/>
        </w:rPr>
        <w:tab/>
        <w:t>Transfer of the Promissory Note</w:t>
      </w:r>
    </w:p>
    <w:p w:rsidR="00E33CF0" w:rsidRPr="00FF6790" w:rsidRDefault="00FF6790" w:rsidP="00E33CF0">
      <w:pPr>
        <w:spacing w:line="240" w:lineRule="auto"/>
        <w:rPr>
          <w:rFonts w:asciiTheme="minorHAnsi" w:hAnsiTheme="minorHAnsi"/>
        </w:rPr>
      </w:pPr>
      <w:r w:rsidRPr="00FF6790">
        <w:rPr>
          <w:rFonts w:asciiTheme="minorHAnsi" w:hAnsiTheme="minorHAnsi"/>
        </w:rPr>
        <w:t>Client</w:t>
      </w:r>
      <w:r w:rsidR="00E33CF0" w:rsidRPr="00FF6790">
        <w:rPr>
          <w:rFonts w:asciiTheme="minorHAnsi" w:hAnsiTheme="minorHAnsi"/>
        </w:rPr>
        <w:t xml:space="preserve"> hereby waives any notice of the transfer of this Note by </w:t>
      </w:r>
      <w:r w:rsidRPr="00FF6790">
        <w:rPr>
          <w:rFonts w:asciiTheme="minorHAnsi" w:hAnsiTheme="minorHAnsi"/>
        </w:rPr>
        <w:t>Company</w:t>
      </w:r>
      <w:r w:rsidR="00E33CF0" w:rsidRPr="00FF6790">
        <w:rPr>
          <w:rFonts w:asciiTheme="minorHAnsi" w:hAnsiTheme="minorHAnsi"/>
        </w:rPr>
        <w:t xml:space="preserve"> or by any subsequent holder of this Note, agrees to remain bound by the terms of this Note subsequent to any transfer, and agrees that the terms of this Note may be fully enforced by any subsequent holder of this Note.</w:t>
      </w:r>
    </w:p>
    <w:p w:rsidR="00E33CF0" w:rsidRPr="00FF6790" w:rsidRDefault="00E33CF0" w:rsidP="00E33CF0">
      <w:pPr>
        <w:spacing w:line="240" w:lineRule="auto"/>
        <w:rPr>
          <w:rFonts w:asciiTheme="minorHAnsi" w:hAnsiTheme="minorHAnsi"/>
        </w:rPr>
      </w:pPr>
      <w:r w:rsidRPr="00FF6790">
        <w:rPr>
          <w:rFonts w:asciiTheme="minorHAnsi" w:hAnsiTheme="minorHAnsi"/>
        </w:rPr>
        <w:t>IV.</w:t>
      </w:r>
      <w:r w:rsidRPr="00FF6790">
        <w:rPr>
          <w:rFonts w:asciiTheme="minorHAnsi" w:hAnsiTheme="minorHAnsi"/>
        </w:rPr>
        <w:tab/>
        <w:t>Amendment; Modification; Waiver</w:t>
      </w:r>
    </w:p>
    <w:p w:rsidR="00E33CF0" w:rsidRPr="00FF6790" w:rsidRDefault="00E33CF0" w:rsidP="00E33CF0">
      <w:pPr>
        <w:spacing w:line="240" w:lineRule="auto"/>
        <w:rPr>
          <w:rFonts w:asciiTheme="minorHAnsi" w:hAnsiTheme="minorHAnsi"/>
        </w:rPr>
      </w:pPr>
      <w:r w:rsidRPr="00FF6790">
        <w:rPr>
          <w:rFonts w:asciiTheme="minorHAnsi" w:hAnsiTheme="minorHAnsi"/>
        </w:rPr>
        <w:t xml:space="preserve">No amendment, modification or waiver of any provision of this Promissory Note or consent to departure therefrom shall be effective unless by written agreement signed by both </w:t>
      </w:r>
      <w:r w:rsidR="00FF6790" w:rsidRPr="00FF6790">
        <w:rPr>
          <w:rFonts w:asciiTheme="minorHAnsi" w:hAnsiTheme="minorHAnsi"/>
        </w:rPr>
        <w:t>Client and Company</w:t>
      </w:r>
      <w:r w:rsidRPr="00FF6790">
        <w:rPr>
          <w:rFonts w:asciiTheme="minorHAnsi" w:hAnsiTheme="minorHAnsi"/>
        </w:rPr>
        <w:t xml:space="preserve">. </w:t>
      </w:r>
    </w:p>
    <w:p w:rsidR="00E33CF0" w:rsidRPr="00FF6790" w:rsidRDefault="00E33CF0" w:rsidP="00E33CF0">
      <w:pPr>
        <w:spacing w:line="240" w:lineRule="auto"/>
        <w:rPr>
          <w:rFonts w:asciiTheme="minorHAnsi" w:hAnsiTheme="minorHAnsi"/>
        </w:rPr>
      </w:pPr>
      <w:r w:rsidRPr="00FF6790">
        <w:rPr>
          <w:rFonts w:asciiTheme="minorHAnsi" w:hAnsiTheme="minorHAnsi"/>
        </w:rPr>
        <w:t>V.</w:t>
      </w:r>
      <w:r w:rsidRPr="00FF6790">
        <w:rPr>
          <w:rFonts w:asciiTheme="minorHAnsi" w:hAnsiTheme="minorHAnsi"/>
        </w:rPr>
        <w:tab/>
        <w:t>Successors</w:t>
      </w:r>
    </w:p>
    <w:p w:rsidR="00E33CF0" w:rsidRPr="00FF6790" w:rsidRDefault="00E33CF0" w:rsidP="00E33CF0">
      <w:pPr>
        <w:spacing w:line="240" w:lineRule="auto"/>
        <w:rPr>
          <w:rFonts w:asciiTheme="minorHAnsi" w:hAnsiTheme="minorHAnsi"/>
        </w:rPr>
      </w:pPr>
      <w:r w:rsidRPr="00FF6790">
        <w:rPr>
          <w:rFonts w:asciiTheme="minorHAnsi" w:hAnsiTheme="minorHAnsi"/>
        </w:rPr>
        <w:t xml:space="preserve">The terms and conditions of this Promissory Note shall inure to the benefit of and be binding jointly and severally upon the successors, assigns, heirs, survivors and personal representatives of </w:t>
      </w:r>
      <w:r w:rsidR="00FF6790" w:rsidRPr="00FF6790">
        <w:rPr>
          <w:rFonts w:asciiTheme="minorHAnsi" w:hAnsiTheme="minorHAnsi"/>
        </w:rPr>
        <w:t>Client</w:t>
      </w:r>
      <w:r w:rsidRPr="00FF6790">
        <w:rPr>
          <w:rFonts w:asciiTheme="minorHAnsi" w:hAnsiTheme="minorHAnsi"/>
        </w:rPr>
        <w:t xml:space="preserve"> and shall inure to the benefit of any holder, its legal representatives, successors and assigns.</w:t>
      </w:r>
    </w:p>
    <w:p w:rsidR="00E33CF0" w:rsidRPr="00FF6790" w:rsidRDefault="00E33CF0" w:rsidP="00E33CF0">
      <w:pPr>
        <w:spacing w:line="240" w:lineRule="auto"/>
        <w:rPr>
          <w:rFonts w:asciiTheme="minorHAnsi" w:hAnsiTheme="minorHAnsi"/>
        </w:rPr>
      </w:pPr>
      <w:r w:rsidRPr="00FF6790">
        <w:rPr>
          <w:rFonts w:asciiTheme="minorHAnsi" w:hAnsiTheme="minorHAnsi"/>
        </w:rPr>
        <w:t>VI.</w:t>
      </w:r>
      <w:r w:rsidRPr="00FF6790">
        <w:rPr>
          <w:rFonts w:asciiTheme="minorHAnsi" w:hAnsiTheme="minorHAnsi"/>
        </w:rPr>
        <w:tab/>
        <w:t>Breach of Promissory Note</w:t>
      </w:r>
    </w:p>
    <w:p w:rsidR="00E33CF0" w:rsidRPr="00FF6790" w:rsidRDefault="00E33CF0" w:rsidP="00E33CF0">
      <w:pPr>
        <w:spacing w:line="240" w:lineRule="auto"/>
        <w:rPr>
          <w:rFonts w:asciiTheme="minorHAnsi" w:hAnsiTheme="minorHAnsi"/>
        </w:rPr>
      </w:pPr>
      <w:r w:rsidRPr="00FF6790">
        <w:rPr>
          <w:rFonts w:asciiTheme="minorHAnsi" w:hAnsiTheme="minorHAnsi"/>
        </w:rPr>
        <w:t xml:space="preserve">No breach of any provision of this Promissory Note shall be deemed waived unless it is waived in writing.  No course of dealing and no delay on the part of </w:t>
      </w:r>
      <w:r w:rsidR="00FF6790" w:rsidRPr="00FF6790">
        <w:rPr>
          <w:rFonts w:asciiTheme="minorHAnsi" w:hAnsiTheme="minorHAnsi"/>
        </w:rPr>
        <w:t>Company</w:t>
      </w:r>
      <w:r w:rsidRPr="00FF6790">
        <w:rPr>
          <w:rFonts w:asciiTheme="minorHAnsi" w:hAnsiTheme="minorHAnsi"/>
        </w:rPr>
        <w:t xml:space="preserve"> in exercising any right will operate as a waiver thereof or otherwise prejudice </w:t>
      </w:r>
      <w:r w:rsidR="00FF6790" w:rsidRPr="00FF6790">
        <w:rPr>
          <w:rFonts w:asciiTheme="minorHAnsi" w:hAnsiTheme="minorHAnsi"/>
        </w:rPr>
        <w:t>Company</w:t>
      </w:r>
      <w:r w:rsidRPr="00FF6790">
        <w:rPr>
          <w:rFonts w:asciiTheme="minorHAnsi" w:hAnsiTheme="minorHAnsi"/>
        </w:rPr>
        <w:t xml:space="preserve">'s rights, powers, or remedies.  No right, power, or remedy conferred by this Promissory Note upon </w:t>
      </w:r>
      <w:r w:rsidR="00FF6790" w:rsidRPr="00FF6790">
        <w:rPr>
          <w:rFonts w:asciiTheme="minorHAnsi" w:hAnsiTheme="minorHAnsi"/>
        </w:rPr>
        <w:t>Company</w:t>
      </w:r>
      <w:r w:rsidRPr="00FF6790">
        <w:rPr>
          <w:rFonts w:asciiTheme="minorHAnsi" w:hAnsiTheme="minorHAnsi"/>
        </w:rPr>
        <w:t xml:space="preserve"> will be exclusive of any other rights, power, or remedy referred to in this Note, or now or hereafter available at law, in equity, by statute, or otherwise.  </w:t>
      </w:r>
    </w:p>
    <w:p w:rsidR="00E33CF0" w:rsidRPr="00FF6790" w:rsidRDefault="00E33CF0" w:rsidP="00E33CF0">
      <w:pPr>
        <w:spacing w:line="240" w:lineRule="auto"/>
        <w:rPr>
          <w:rFonts w:asciiTheme="minorHAnsi" w:hAnsiTheme="minorHAnsi"/>
        </w:rPr>
      </w:pPr>
    </w:p>
    <w:p w:rsidR="00E33CF0" w:rsidRPr="00FF6790" w:rsidRDefault="00E33CF0" w:rsidP="00E33CF0">
      <w:pPr>
        <w:spacing w:line="240" w:lineRule="auto"/>
        <w:rPr>
          <w:rFonts w:asciiTheme="minorHAnsi" w:hAnsiTheme="minorHAnsi"/>
        </w:rPr>
      </w:pPr>
    </w:p>
    <w:p w:rsidR="00FF6790" w:rsidRPr="00FF6790" w:rsidRDefault="00E33CF0" w:rsidP="00FF6790">
      <w:pPr>
        <w:spacing w:line="240" w:lineRule="auto"/>
        <w:rPr>
          <w:rFonts w:asciiTheme="minorHAnsi" w:hAnsiTheme="minorHAnsi"/>
        </w:rPr>
      </w:pPr>
      <w:r w:rsidRPr="00FF6790">
        <w:rPr>
          <w:rFonts w:asciiTheme="minorHAnsi" w:hAnsiTheme="minorHAnsi"/>
        </w:rPr>
        <w:t>VII.</w:t>
      </w:r>
      <w:r w:rsidRPr="00FF6790">
        <w:rPr>
          <w:rFonts w:asciiTheme="minorHAnsi" w:hAnsiTheme="minorHAnsi"/>
        </w:rPr>
        <w:tab/>
        <w:t>Governing Law</w:t>
      </w:r>
      <w:r w:rsidR="00FF6790" w:rsidRPr="00FF6790">
        <w:rPr>
          <w:rFonts w:asciiTheme="minorHAnsi" w:hAnsiTheme="minorHAnsi"/>
        </w:rPr>
        <w:t xml:space="preserve">.    </w:t>
      </w:r>
      <w:r w:rsidRPr="00FF6790">
        <w:rPr>
          <w:rFonts w:asciiTheme="minorHAnsi" w:hAnsiTheme="minorHAnsi"/>
        </w:rPr>
        <w:t xml:space="preserve">The validity, construction and performance of this Promissory Note will be governed by the laws of </w:t>
      </w:r>
      <w:r w:rsidR="00FF6790" w:rsidRPr="00FF6790">
        <w:rPr>
          <w:rFonts w:asciiTheme="minorHAnsi" w:hAnsiTheme="minorHAnsi"/>
          <w:b/>
          <w:sz w:val="20"/>
          <w:szCs w:val="20"/>
        </w:rPr>
        <w:t xml:space="preserve">UNIDROIT Principles of International Commercial Contracts </w:t>
      </w:r>
      <w:r w:rsidR="00FF6790" w:rsidRPr="00FF6790">
        <w:rPr>
          <w:rFonts w:asciiTheme="minorHAnsi" w:hAnsiTheme="minorHAnsi"/>
          <w:sz w:val="20"/>
          <w:szCs w:val="20"/>
        </w:rPr>
        <w:t>(the “</w:t>
      </w:r>
      <w:r w:rsidR="00FF6790" w:rsidRPr="00FF6790">
        <w:rPr>
          <w:rFonts w:asciiTheme="minorHAnsi" w:hAnsiTheme="minorHAnsi"/>
          <w:b/>
          <w:bCs/>
          <w:sz w:val="20"/>
          <w:szCs w:val="20"/>
        </w:rPr>
        <w:t>UNIDROIT Rules”</w:t>
      </w:r>
      <w:r w:rsidR="00FF6790" w:rsidRPr="00FF6790">
        <w:rPr>
          <w:rFonts w:asciiTheme="minorHAnsi" w:hAnsiTheme="minorHAnsi"/>
          <w:sz w:val="20"/>
          <w:szCs w:val="20"/>
        </w:rPr>
        <w:t xml:space="preserve">), without regard to the conflicts of laws rules thereof. Each party hereby irrevocably submits to the jurisdiction of the </w:t>
      </w:r>
      <w:r w:rsidR="00FF6790" w:rsidRPr="00FF6790">
        <w:rPr>
          <w:rFonts w:asciiTheme="minorHAnsi" w:hAnsiTheme="minorHAnsi"/>
          <w:b/>
          <w:sz w:val="20"/>
          <w:szCs w:val="20"/>
        </w:rPr>
        <w:t>International Center for Dispute Resolution</w:t>
      </w:r>
      <w:r w:rsidR="00FF6790" w:rsidRPr="00FF6790">
        <w:rPr>
          <w:rFonts w:asciiTheme="minorHAnsi" w:hAnsiTheme="minorHAnsi"/>
          <w:sz w:val="20"/>
          <w:szCs w:val="20"/>
        </w:rPr>
        <w:t xml:space="preserve"> (the “</w:t>
      </w:r>
      <w:r w:rsidR="00FF6790" w:rsidRPr="00FF6790">
        <w:rPr>
          <w:rFonts w:asciiTheme="minorHAnsi" w:hAnsiTheme="minorHAnsi"/>
          <w:b/>
          <w:sz w:val="20"/>
          <w:szCs w:val="20"/>
        </w:rPr>
        <w:t>ICDR</w:t>
      </w:r>
      <w:r w:rsidR="00FF6790" w:rsidRPr="00FF6790">
        <w:rPr>
          <w:rFonts w:asciiTheme="minorHAnsi" w:hAnsiTheme="minorHAnsi"/>
          <w:sz w:val="20"/>
          <w:szCs w:val="20"/>
        </w:rPr>
        <w:t>”) as the forum and venue for binding Arbitration for any and all actions or proceedings arising out of or relating to this Letter of Engagement, and each party hereby irrevocably waives the defenses of improper venue or an inconvenient forum for the maintenance of any such action or proceeding to the fullest extent permitted by law.</w:t>
      </w:r>
    </w:p>
    <w:p w:rsidR="00FF6790" w:rsidRPr="00FF6790" w:rsidRDefault="00FF6790" w:rsidP="00E33CF0">
      <w:pPr>
        <w:spacing w:line="240" w:lineRule="auto"/>
        <w:rPr>
          <w:rFonts w:asciiTheme="minorHAnsi" w:hAnsiTheme="minorHAnsi"/>
        </w:rPr>
      </w:pPr>
    </w:p>
    <w:p w:rsidR="00E33CF0" w:rsidRPr="00FF6790" w:rsidRDefault="00FF6790" w:rsidP="00E33CF0">
      <w:pPr>
        <w:spacing w:line="240" w:lineRule="auto"/>
        <w:rPr>
          <w:rFonts w:asciiTheme="minorHAnsi" w:hAnsiTheme="minorHAnsi"/>
        </w:rPr>
      </w:pPr>
      <w:r w:rsidRPr="00FF6790">
        <w:rPr>
          <w:rFonts w:asciiTheme="minorHAnsi" w:hAnsiTheme="minorHAnsi"/>
        </w:rPr>
        <w:t>Client hereby waives</w:t>
      </w:r>
      <w:r w:rsidR="00E33CF0" w:rsidRPr="00FF6790">
        <w:rPr>
          <w:rFonts w:asciiTheme="minorHAnsi" w:hAnsiTheme="minorHAnsi"/>
        </w:rPr>
        <w:t xml:space="preserve"> presentment, notice of non-payment, notice of dishonor, protest, demand and diligence.</w:t>
      </w:r>
    </w:p>
    <w:p w:rsidR="00E33CF0" w:rsidRPr="00FF6790" w:rsidRDefault="00E33CF0" w:rsidP="00E33CF0">
      <w:pPr>
        <w:spacing w:line="240" w:lineRule="auto"/>
        <w:rPr>
          <w:rFonts w:asciiTheme="minorHAnsi" w:hAnsiTheme="minorHAnsi"/>
        </w:rPr>
      </w:pPr>
      <w:r w:rsidRPr="00FF6790">
        <w:rPr>
          <w:rFonts w:asciiTheme="minorHAnsi" w:hAnsiTheme="minorHAnsi"/>
        </w:rPr>
        <w:t>The parties hereby indicate by their signatures below that they have read and agree with the terms and conditions of this agreement in its entirety.</w:t>
      </w:r>
    </w:p>
    <w:p w:rsidR="00E33CF0" w:rsidRPr="00FF6790" w:rsidRDefault="00E33CF0" w:rsidP="00E33CF0">
      <w:pPr>
        <w:ind w:left="180"/>
        <w:rPr>
          <w:rFonts w:asciiTheme="minorHAnsi" w:hAnsiTheme="minorHAnsi" w:cs="Tahoma"/>
        </w:rPr>
      </w:pPr>
      <w:r w:rsidRPr="00FF6790">
        <w:rPr>
          <w:rFonts w:asciiTheme="minorHAnsi" w:hAnsiTheme="minorHAnsi" w:cs="Tahoma"/>
        </w:rPr>
        <w:br/>
      </w:r>
      <w:r w:rsidR="00FF6790" w:rsidRPr="00FF6790">
        <w:rPr>
          <w:rFonts w:asciiTheme="minorHAnsi" w:hAnsiTheme="minorHAnsi" w:cs="Tahoma"/>
        </w:rPr>
        <w:t>Client</w:t>
      </w:r>
      <w:r w:rsidRPr="00FF6790">
        <w:rPr>
          <w:rFonts w:asciiTheme="minorHAnsi" w:hAnsiTheme="minorHAnsi" w:cs="Tahoma"/>
        </w:rPr>
        <w:t xml:space="preserve"> Signature:______________________________________     Date: ______________</w:t>
      </w:r>
      <w:r w:rsidRPr="00FF6790">
        <w:rPr>
          <w:rFonts w:asciiTheme="minorHAnsi" w:hAnsiTheme="minorHAnsi" w:cs="Tahoma"/>
        </w:rPr>
        <w:br/>
        <w:t xml:space="preserve">                               </w:t>
      </w:r>
      <w:r w:rsidRPr="00FF6790">
        <w:rPr>
          <w:rFonts w:asciiTheme="minorHAnsi" w:hAnsiTheme="minorHAnsi" w:cs="Tahoma"/>
        </w:rPr>
        <w:fldChar w:fldCharType="begin"/>
      </w:r>
      <w:r w:rsidRPr="00FF6790">
        <w:rPr>
          <w:rFonts w:asciiTheme="minorHAnsi" w:hAnsiTheme="minorHAnsi" w:cs="Tahoma"/>
        </w:rPr>
        <w:instrText xml:space="preserve"> REF Text25 \* MERGEFORMAT \* Charformat </w:instrText>
      </w:r>
      <w:r w:rsidRPr="00FF6790">
        <w:rPr>
          <w:rFonts w:asciiTheme="minorHAnsi" w:hAnsiTheme="minorHAnsi" w:cs="Tahoma"/>
        </w:rPr>
        <w:fldChar w:fldCharType="separate"/>
      </w:r>
      <w:r w:rsidRPr="00FF6790">
        <w:rPr>
          <w:rFonts w:asciiTheme="minorHAnsi" w:hAnsiTheme="minorHAnsi" w:cs="Tahoma"/>
        </w:rPr>
        <w:t xml:space="preserve">     </w:t>
      </w:r>
      <w:r w:rsidRPr="00FF6790">
        <w:rPr>
          <w:rFonts w:asciiTheme="minorHAnsi" w:hAnsiTheme="minorHAnsi" w:cs="Tahoma"/>
        </w:rPr>
        <w:fldChar w:fldCharType="end"/>
      </w:r>
    </w:p>
    <w:p w:rsidR="00A92AD2" w:rsidRPr="00FF6790" w:rsidRDefault="00A92AD2" w:rsidP="00FF6790">
      <w:pPr>
        <w:tabs>
          <w:tab w:val="left" w:pos="3600"/>
        </w:tabs>
        <w:rPr>
          <w:rFonts w:asciiTheme="minorHAnsi" w:hAnsiTheme="minorHAnsi" w:cs="Tahoma"/>
        </w:rPr>
      </w:pPr>
      <w:bookmarkStart w:id="0" w:name="_GoBack"/>
      <w:bookmarkEnd w:id="0"/>
    </w:p>
    <w:sectPr w:rsidR="00A92AD2" w:rsidRPr="00FF6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646B3"/>
    <w:multiLevelType w:val="hybridMultilevel"/>
    <w:tmpl w:val="0B60C3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ADC55F3"/>
    <w:multiLevelType w:val="hybridMultilevel"/>
    <w:tmpl w:val="14520A7C"/>
    <w:lvl w:ilvl="0" w:tplc="F01AC066">
      <w:start w:val="1"/>
      <w:numFmt w:val="decimal"/>
      <w:lvlText w:val="%1."/>
      <w:lvlJc w:val="left"/>
      <w:pPr>
        <w:ind w:left="1080" w:hanging="360"/>
      </w:pPr>
      <w:rPr>
        <w:rFonts w:ascii="Times New Roman" w:hAnsi="Times New Roman" w:cs="Times New Roman"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CF0"/>
    <w:rsid w:val="0002338E"/>
    <w:rsid w:val="004D56EF"/>
    <w:rsid w:val="00737CA3"/>
    <w:rsid w:val="00A92AD2"/>
    <w:rsid w:val="00D76896"/>
    <w:rsid w:val="00E33CF0"/>
    <w:rsid w:val="00FF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CF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CF0"/>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CF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CF0"/>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SEO-computer</dc:creator>
  <cp:lastModifiedBy>Gratitude</cp:lastModifiedBy>
  <cp:revision>2</cp:revision>
  <dcterms:created xsi:type="dcterms:W3CDTF">2015-12-03T07:26:00Z</dcterms:created>
  <dcterms:modified xsi:type="dcterms:W3CDTF">2015-12-03T07:26:00Z</dcterms:modified>
</cp:coreProperties>
</file>